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F1A5" w14:textId="77777777" w:rsidR="00345ADB" w:rsidRDefault="00345ADB" w:rsidP="00345ADB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53A1D">
        <w:rPr>
          <w:rFonts w:ascii="Times New Roman" w:eastAsia="Arial" w:hAnsi="Times New Roman" w:cs="Times New Roman"/>
          <w:color w:val="000000"/>
          <w:sz w:val="24"/>
          <w:szCs w:val="24"/>
          <w:highlight w:val="yellow"/>
        </w:rPr>
        <w:t>[Insert Date]</w:t>
      </w:r>
    </w:p>
    <w:p w14:paraId="55E32077" w14:textId="0561652D" w:rsidR="00571527" w:rsidRPr="00553A1D" w:rsidRDefault="00571527" w:rsidP="00345ADB">
      <w:pPr>
        <w:rPr>
          <w:rFonts w:ascii="Times New Roman" w:hAnsi="Times New Roman" w:cs="Times New Roman"/>
          <w:sz w:val="24"/>
          <w:szCs w:val="24"/>
        </w:rPr>
      </w:pPr>
      <w:r w:rsidRPr="00333B13">
        <w:rPr>
          <w:rFonts w:ascii="Times New Roman" w:hAnsi="Times New Roman" w:cs="Times New Roman"/>
          <w:sz w:val="24"/>
          <w:szCs w:val="24"/>
        </w:rPr>
        <w:t xml:space="preserve">The Honorable </w:t>
      </w:r>
      <w:r>
        <w:rPr>
          <w:rFonts w:ascii="Times New Roman" w:hAnsi="Times New Roman" w:cs="Times New Roman"/>
          <w:sz w:val="24"/>
          <w:szCs w:val="24"/>
        </w:rPr>
        <w:t>Buffy Wicks</w:t>
      </w:r>
    </w:p>
    <w:p w14:paraId="2F187398" w14:textId="3447A035" w:rsidR="003536FF" w:rsidRDefault="003536FF" w:rsidP="00571527">
      <w:pPr>
        <w:rPr>
          <w:rFonts w:ascii="Times New Roman" w:hAnsi="Times New Roman" w:cs="Times New Roman"/>
          <w:sz w:val="24"/>
          <w:szCs w:val="24"/>
        </w:rPr>
      </w:pPr>
      <w:r w:rsidRPr="003536FF">
        <w:rPr>
          <w:rFonts w:ascii="Times New Roman" w:hAnsi="Times New Roman" w:cs="Times New Roman"/>
          <w:sz w:val="24"/>
          <w:szCs w:val="24"/>
        </w:rPr>
        <w:t>California State Assembly</w:t>
      </w:r>
    </w:p>
    <w:p w14:paraId="58176775" w14:textId="77777777" w:rsidR="003536FF" w:rsidRDefault="003536FF" w:rsidP="003536FF">
      <w:pPr>
        <w:pStyle w:val="NoSpacing"/>
        <w:tabs>
          <w:tab w:val="left" w:pos="1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1021 O Street, Suite 4240</w:t>
      </w:r>
    </w:p>
    <w:p w14:paraId="14E8DA29" w14:textId="77777777" w:rsidR="003536FF" w:rsidRDefault="003536FF" w:rsidP="003536FF">
      <w:pPr>
        <w:pStyle w:val="NoSpacing"/>
        <w:tabs>
          <w:tab w:val="left" w:pos="1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Sacramento, CA 95814</w:t>
      </w:r>
    </w:p>
    <w:p w14:paraId="6C922546" w14:textId="77777777" w:rsidR="003536FF" w:rsidRDefault="003536FF" w:rsidP="003536FF">
      <w:pPr>
        <w:pStyle w:val="NoSpacing"/>
        <w:tabs>
          <w:tab w:val="left" w:pos="1000"/>
        </w:tabs>
        <w:rPr>
          <w:rFonts w:ascii="Times New Roman" w:hAnsi="Times New Roman" w:cs="Times New Roman"/>
          <w:sz w:val="24"/>
          <w:szCs w:val="24"/>
        </w:rPr>
      </w:pPr>
    </w:p>
    <w:p w14:paraId="2F726B24" w14:textId="77777777" w:rsidR="00D832FB" w:rsidRDefault="00D832FB" w:rsidP="00D832F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E7648"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r>
        <w:rPr>
          <w:rFonts w:ascii="Times New Roman" w:hAnsi="Times New Roman" w:cs="Times New Roman"/>
          <w:b/>
          <w:bCs/>
          <w:sz w:val="24"/>
          <w:szCs w:val="24"/>
        </w:rPr>
        <w:t>AB 1657 (Wicks) Affordable Housing Bond of 2024 – SUPPORT</w:t>
      </w:r>
    </w:p>
    <w:p w14:paraId="3159165E" w14:textId="77777777" w:rsidR="00D832FB" w:rsidRDefault="00D832FB" w:rsidP="00D832FB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C4541" w14:textId="77777777" w:rsidR="009B471F" w:rsidRPr="001E7648" w:rsidRDefault="009B471F" w:rsidP="009B47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7648">
        <w:rPr>
          <w:rFonts w:ascii="Times New Roman" w:hAnsi="Times New Roman" w:cs="Times New Roman"/>
          <w:sz w:val="24"/>
          <w:szCs w:val="24"/>
        </w:rPr>
        <w:t>Dear</w:t>
      </w:r>
      <w:r>
        <w:rPr>
          <w:rFonts w:ascii="Times New Roman" w:hAnsi="Times New Roman" w:cs="Times New Roman"/>
          <w:sz w:val="24"/>
          <w:szCs w:val="24"/>
        </w:rPr>
        <w:t xml:space="preserve"> Assemblymember Wicks</w:t>
      </w:r>
      <w:r w:rsidRPr="001E76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32D9C1" w14:textId="77777777" w:rsidR="00D832FB" w:rsidRDefault="00D832FB" w:rsidP="009B47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F3A50" w14:textId="6B8DF9FF" w:rsidR="00F00BC2" w:rsidRDefault="00F00BC2" w:rsidP="00F00BC2">
      <w:pPr>
        <w:pStyle w:val="NormalWeb"/>
        <w:spacing w:before="0" w:beforeAutospacing="0" w:after="0" w:afterAutospacing="0"/>
        <w:jc w:val="both"/>
      </w:pPr>
      <w:r w:rsidRPr="00553A1D">
        <w:t xml:space="preserve">On behalf of </w:t>
      </w:r>
      <w:r w:rsidRPr="00553A1D">
        <w:rPr>
          <w:highlight w:val="yellow"/>
        </w:rPr>
        <w:t>[Organization Name]</w:t>
      </w:r>
      <w:r w:rsidRPr="00553A1D">
        <w:t xml:space="preserve">, </w:t>
      </w:r>
      <w:r w:rsidR="00223950">
        <w:t>we write in support of Assembly Bill 1657,</w:t>
      </w:r>
      <w:bookmarkStart w:id="0" w:name="_Hlk131587891"/>
      <w:r w:rsidR="006F7EE0">
        <w:t xml:space="preserve"> your bill to authorize critically needed funds through a statewide housing bond to support existing critical and successful affordable housing programs in California.</w:t>
      </w:r>
      <w:bookmarkEnd w:id="0"/>
    </w:p>
    <w:p w14:paraId="281CEA2D" w14:textId="77777777" w:rsidR="00F00BC2" w:rsidRDefault="00F00BC2" w:rsidP="00F00BC2">
      <w:pPr>
        <w:pStyle w:val="NormalWeb"/>
        <w:spacing w:before="0" w:beforeAutospacing="0" w:after="0" w:afterAutospacing="0"/>
        <w:jc w:val="both"/>
      </w:pPr>
    </w:p>
    <w:p w14:paraId="78509563" w14:textId="77777777" w:rsidR="00F00BC2" w:rsidRDefault="00F00BC2" w:rsidP="00F00BC2">
      <w:pPr>
        <w:pStyle w:val="NormalWeb"/>
        <w:spacing w:before="0" w:beforeAutospacing="0" w:after="0" w:afterAutospacing="0"/>
        <w:jc w:val="both"/>
        <w:rPr>
          <w:rFonts w:eastAsia="Verdana"/>
          <w:iCs/>
          <w:highlight w:val="yellow"/>
        </w:rPr>
      </w:pPr>
      <w:r w:rsidRPr="00553A1D">
        <w:rPr>
          <w:rFonts w:eastAsia="Verdana"/>
          <w:iCs/>
          <w:highlight w:val="yellow"/>
        </w:rPr>
        <w:t>Include 1-2 sentences to briefly describe your organization</w:t>
      </w:r>
    </w:p>
    <w:p w14:paraId="1E934F79" w14:textId="77777777" w:rsidR="006B3ACF" w:rsidRDefault="006B3ACF" w:rsidP="00F00BC2">
      <w:pPr>
        <w:pStyle w:val="NormalWeb"/>
        <w:spacing w:before="0" w:beforeAutospacing="0" w:after="0" w:afterAutospacing="0"/>
        <w:jc w:val="both"/>
        <w:rPr>
          <w:rFonts w:eastAsia="Verdana"/>
          <w:iCs/>
          <w:highlight w:val="yellow"/>
        </w:rPr>
      </w:pPr>
    </w:p>
    <w:p w14:paraId="40BBA8D3" w14:textId="77777777" w:rsidR="006B3ACF" w:rsidRPr="001A6ED7" w:rsidRDefault="006B3ACF" w:rsidP="006B3A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Currently, </w:t>
      </w:r>
      <w:r w:rsidRPr="00836527">
        <w:rPr>
          <w:rFonts w:ascii="Times New Roman" w:hAnsi="Times New Roman" w:cs="Times New Roman"/>
          <w:sz w:val="24"/>
          <w:szCs w:val="24"/>
        </w:rPr>
        <w:t xml:space="preserve">California </w:t>
      </w:r>
      <w:r>
        <w:rPr>
          <w:rFonts w:ascii="Times New Roman" w:hAnsi="Times New Roman" w:cs="Times New Roman"/>
          <w:sz w:val="24"/>
          <w:szCs w:val="24"/>
        </w:rPr>
        <w:t>has a</w:t>
      </w:r>
      <w:r w:rsidRPr="00836527">
        <w:rPr>
          <w:rFonts w:ascii="Times New Roman" w:hAnsi="Times New Roman" w:cs="Times New Roman"/>
          <w:sz w:val="24"/>
          <w:szCs w:val="24"/>
        </w:rPr>
        <w:t xml:space="preserve"> gap of 1.2 million homes affordable to lower-income households and on any given night, roughly 160,000 people in California experience homelessness.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ED7">
        <w:rPr>
          <w:rFonts w:ascii="Times New Roman" w:hAnsi="Times New Roman" w:cs="Times New Roman"/>
          <w:sz w:val="24"/>
          <w:szCs w:val="24"/>
        </w:rPr>
        <w:t>Historically, the state has used voter-approved General Obligation bonds to fund the construction and rehabilitation of affordable housing and support homeownership. The Veterans and Affordable Housing Bond Act of 2018 authorized $3 billion funding for various affordable housing programs. These funds will be fully allocated by the end of 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527">
        <w:rPr>
          <w:rFonts w:ascii="Times New Roman" w:hAnsi="Times New Roman" w:cs="Times New Roman"/>
          <w:sz w:val="24"/>
          <w:szCs w:val="24"/>
        </w:rPr>
        <w:t xml:space="preserve">While the state has taken significant steps in recent years to address the housing and homelessness crises, </w:t>
      </w:r>
      <w:r w:rsidRPr="007E4737">
        <w:rPr>
          <w:rFonts w:ascii="Times New Roman" w:hAnsi="Times New Roman" w:cs="Times New Roman"/>
          <w:sz w:val="24"/>
          <w:szCs w:val="24"/>
        </w:rPr>
        <w:t>we must invest at a higher scale in deeply affordable housing development, preservation, and homelessness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47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88CC7" w14:textId="77777777" w:rsidR="006B3ACF" w:rsidRDefault="006B3ACF" w:rsidP="006B3ACF">
      <w:pPr>
        <w:pStyle w:val="Default"/>
      </w:pPr>
    </w:p>
    <w:p w14:paraId="4ABD4F0E" w14:textId="2C3BC217" w:rsidR="006B3ACF" w:rsidRDefault="006B3ACF" w:rsidP="006B3ACF">
      <w:pPr>
        <w:pStyle w:val="Default"/>
      </w:pPr>
      <w:r>
        <w:t>AB 1657 comes</w:t>
      </w:r>
      <w:r w:rsidRPr="00424303">
        <w:t xml:space="preserve"> at a crucial time for California</w:t>
      </w:r>
      <w:r>
        <w:t xml:space="preserve">. The state has received more than $3.5 billion in funding requests from affordable housing developers – an oversubscription rate of more than 4:1. With addition investments in successful housing programs such as the Multi-Family Housing Program (MHP) and the Low-Income Housing Tax Credit Program (LIHTC), the state could get over 15,000 permitted, shovel-ready affordable housing projects to construction and assist in the development of thousands of affordable homes currently in the development pipeline. </w:t>
      </w:r>
    </w:p>
    <w:p w14:paraId="5B8EB3DC" w14:textId="77777777" w:rsidR="006B3ACF" w:rsidRDefault="006B3ACF" w:rsidP="006B3ACF">
      <w:pPr>
        <w:pStyle w:val="Default"/>
        <w:ind w:right="-3024"/>
      </w:pPr>
    </w:p>
    <w:p w14:paraId="310D5583" w14:textId="68F6D670" w:rsidR="00F14E93" w:rsidRDefault="00F14E93" w:rsidP="006B3ACF">
      <w:pPr>
        <w:pStyle w:val="Default"/>
        <w:ind w:right="-3024"/>
      </w:pPr>
      <w:r>
        <w:t>Thank you for your leadership on this critical issue to address homelessness and our affordable housing shortage by providing a statewide housing fund.</w:t>
      </w:r>
    </w:p>
    <w:p w14:paraId="7507A115" w14:textId="77777777" w:rsidR="006B3ACF" w:rsidRDefault="006B3ACF" w:rsidP="00F00BC2">
      <w:pPr>
        <w:pStyle w:val="NormalWeb"/>
        <w:spacing w:before="0" w:beforeAutospacing="0" w:after="0" w:afterAutospacing="0"/>
        <w:jc w:val="both"/>
        <w:rPr>
          <w:rFonts w:eastAsia="Verdana"/>
          <w:iCs/>
          <w:highlight w:val="yellow"/>
        </w:rPr>
      </w:pPr>
    </w:p>
    <w:p w14:paraId="6288C878" w14:textId="77777777" w:rsidR="00D051B1" w:rsidRDefault="00D051B1" w:rsidP="00F00BC2">
      <w:pPr>
        <w:pStyle w:val="NormalWeb"/>
        <w:spacing w:before="0" w:beforeAutospacing="0" w:after="0" w:afterAutospacing="0"/>
        <w:jc w:val="both"/>
        <w:rPr>
          <w:rFonts w:eastAsia="Verdana"/>
          <w:iCs/>
          <w:highlight w:val="yellow"/>
        </w:rPr>
      </w:pPr>
    </w:p>
    <w:p w14:paraId="1CBA0C34" w14:textId="77777777" w:rsidR="00D051B1" w:rsidRPr="00553A1D" w:rsidRDefault="00D051B1" w:rsidP="00D051B1">
      <w:pPr>
        <w:rPr>
          <w:rFonts w:ascii="Times New Roman" w:hAnsi="Times New Roman" w:cs="Times New Roman"/>
          <w:sz w:val="24"/>
          <w:szCs w:val="24"/>
        </w:rPr>
      </w:pPr>
      <w:r w:rsidRPr="00553A1D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2872E6E2" w14:textId="77777777" w:rsidR="00D051B1" w:rsidRDefault="00D051B1" w:rsidP="00D051B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430A7BF" w14:textId="77777777" w:rsidR="009B6EA2" w:rsidRDefault="009B6EA2" w:rsidP="00D051B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72CE23A" w14:textId="77777777" w:rsidR="009B6EA2" w:rsidRPr="009B6EA2" w:rsidRDefault="009B6EA2" w:rsidP="009B6EA2">
      <w:pPr>
        <w:rPr>
          <w:rFonts w:ascii="Times New Roman" w:eastAsia="Times New Roman" w:hAnsi="Times New Roman" w:cs="Times New Roman"/>
          <w:sz w:val="24"/>
          <w:szCs w:val="24"/>
        </w:rPr>
      </w:pPr>
      <w:r w:rsidRPr="009B6EA2">
        <w:rPr>
          <w:rFonts w:ascii="Times New Roman" w:eastAsia="Times New Roman" w:hAnsi="Times New Roman" w:cs="Times New Roman"/>
          <w:sz w:val="24"/>
          <w:szCs w:val="24"/>
          <w:highlight w:val="yellow"/>
        </w:rPr>
        <w:t>[MUST INCLUDE SIGNATURE]</w:t>
      </w:r>
    </w:p>
    <w:p w14:paraId="0FEFC163" w14:textId="77777777" w:rsidR="009B6EA2" w:rsidRPr="009B6EA2" w:rsidRDefault="009B6EA2" w:rsidP="009B6EA2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B6EA2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[NAME]</w:t>
      </w:r>
    </w:p>
    <w:p w14:paraId="7BDA9F3F" w14:textId="77777777" w:rsidR="009B6EA2" w:rsidRPr="009B6EA2" w:rsidRDefault="009B6EA2" w:rsidP="009B6EA2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B6EA2">
        <w:rPr>
          <w:rFonts w:ascii="Times New Roman" w:eastAsia="Times New Roman" w:hAnsi="Times New Roman" w:cs="Times New Roman"/>
          <w:sz w:val="24"/>
          <w:szCs w:val="24"/>
          <w:highlight w:val="yellow"/>
        </w:rPr>
        <w:t>[POSITION]</w:t>
      </w:r>
    </w:p>
    <w:p w14:paraId="6922E13B" w14:textId="0D1C1B24" w:rsidR="009B6EA2" w:rsidRPr="009B6EA2" w:rsidRDefault="009B6EA2" w:rsidP="009B6EA2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B6EA2">
        <w:rPr>
          <w:rFonts w:ascii="Times New Roman" w:eastAsia="Times New Roman" w:hAnsi="Times New Roman" w:cs="Times New Roman"/>
          <w:sz w:val="24"/>
          <w:szCs w:val="24"/>
          <w:highlight w:val="yellow"/>
        </w:rPr>
        <w:t>[ORGANIZATION]</w:t>
      </w:r>
    </w:p>
    <w:p w14:paraId="79A0E60F" w14:textId="77777777" w:rsidR="00D051B1" w:rsidRDefault="00D051B1" w:rsidP="00D051B1">
      <w:pPr>
        <w:tabs>
          <w:tab w:val="left" w:pos="3165"/>
        </w:tabs>
      </w:pPr>
    </w:p>
    <w:p w14:paraId="1F4E5FB3" w14:textId="77777777" w:rsidR="00D051B1" w:rsidRDefault="00D051B1" w:rsidP="00F00BC2">
      <w:pPr>
        <w:pStyle w:val="NormalWeb"/>
        <w:spacing w:before="0" w:beforeAutospacing="0" w:after="0" w:afterAutospacing="0"/>
        <w:jc w:val="both"/>
        <w:rPr>
          <w:rFonts w:eastAsia="Verdana"/>
          <w:iCs/>
          <w:highlight w:val="yellow"/>
        </w:rPr>
      </w:pPr>
    </w:p>
    <w:p w14:paraId="532EC82C" w14:textId="77777777" w:rsidR="00B451DB" w:rsidRPr="001E7648" w:rsidRDefault="00B451DB" w:rsidP="009B47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15EE5" w14:textId="77777777" w:rsidR="003536FF" w:rsidRDefault="003536FF" w:rsidP="003536FF">
      <w:pPr>
        <w:pStyle w:val="NoSpacing"/>
        <w:tabs>
          <w:tab w:val="left" w:pos="1000"/>
        </w:tabs>
        <w:rPr>
          <w:rFonts w:ascii="Times New Roman" w:hAnsi="Times New Roman" w:cs="Times New Roman"/>
          <w:sz w:val="24"/>
          <w:szCs w:val="24"/>
        </w:rPr>
      </w:pPr>
    </w:p>
    <w:p w14:paraId="4802D0FE" w14:textId="77777777" w:rsidR="003536FF" w:rsidRDefault="003536FF"/>
    <w:p w14:paraId="4C39FBB4" w14:textId="77777777" w:rsidR="0071366B" w:rsidRDefault="0071366B"/>
    <w:sectPr w:rsidR="00713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E3DE" w14:textId="77777777" w:rsidR="00B869F7" w:rsidRDefault="00B869F7" w:rsidP="00807731">
      <w:r>
        <w:separator/>
      </w:r>
    </w:p>
  </w:endnote>
  <w:endnote w:type="continuationSeparator" w:id="0">
    <w:p w14:paraId="43F301F1" w14:textId="77777777" w:rsidR="00B869F7" w:rsidRDefault="00B869F7" w:rsidP="0080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E195" w14:textId="77777777" w:rsidR="00157843" w:rsidRDefault="001578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3DF8" w14:textId="77777777" w:rsidR="00157843" w:rsidRDefault="00157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88E5" w14:textId="77777777" w:rsidR="00157843" w:rsidRDefault="00157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9E57" w14:textId="77777777" w:rsidR="00B869F7" w:rsidRDefault="00B869F7" w:rsidP="00807731">
      <w:r>
        <w:separator/>
      </w:r>
    </w:p>
  </w:footnote>
  <w:footnote w:type="continuationSeparator" w:id="0">
    <w:p w14:paraId="7EEB7491" w14:textId="77777777" w:rsidR="00B869F7" w:rsidRDefault="00B869F7" w:rsidP="0080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1244" w14:textId="77777777" w:rsidR="00157843" w:rsidRDefault="001578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FC47" w14:textId="77777777" w:rsidR="00D870B3" w:rsidRPr="004B45C2" w:rsidRDefault="00D870B3" w:rsidP="00D870B3">
    <w:pPr>
      <w:pStyle w:val="Header"/>
      <w:rPr>
        <w:rFonts w:ascii="Times New Roman" w:hAnsi="Times New Roman" w:cs="Times New Roman"/>
        <w:sz w:val="24"/>
        <w:szCs w:val="24"/>
      </w:rPr>
    </w:pPr>
    <w:r w:rsidRPr="004B45C2">
      <w:rPr>
        <w:rFonts w:ascii="Times New Roman" w:hAnsi="Times New Roman" w:cs="Times New Roman"/>
        <w:noProof/>
        <w:sz w:val="24"/>
        <w:szCs w:val="24"/>
        <w:highlight w:val="yellow"/>
      </w:rPr>
      <w:t>MUST BE ON LETTERHEAD</w:t>
    </w:r>
  </w:p>
  <w:p w14:paraId="58C2E1D8" w14:textId="77777777" w:rsidR="00D870B3" w:rsidRDefault="00D870B3" w:rsidP="00807731">
    <w:pPr>
      <w:spacing w:before="240" w:after="240"/>
      <w:jc w:val="center"/>
      <w:rPr>
        <w:rFonts w:ascii="Times New Roman" w:eastAsia="Verdana" w:hAnsi="Times New Roman" w:cs="Times New Roman"/>
        <w:b/>
        <w:sz w:val="20"/>
        <w:szCs w:val="20"/>
      </w:rPr>
    </w:pPr>
  </w:p>
  <w:p w14:paraId="230686CD" w14:textId="4F17A287" w:rsidR="00807731" w:rsidRPr="00717F2A" w:rsidRDefault="00807731" w:rsidP="00807731">
    <w:pPr>
      <w:spacing w:before="240" w:after="240"/>
      <w:jc w:val="center"/>
      <w:rPr>
        <w:rFonts w:ascii="Times New Roman" w:eastAsia="Verdana" w:hAnsi="Times New Roman" w:cs="Times New Roman"/>
        <w:b/>
        <w:sz w:val="20"/>
        <w:szCs w:val="20"/>
      </w:rPr>
    </w:pPr>
    <w:r w:rsidRPr="00717F2A">
      <w:rPr>
        <w:rFonts w:ascii="Times New Roman" w:eastAsia="Verdana" w:hAnsi="Times New Roman" w:cs="Times New Roman"/>
        <w:b/>
        <w:sz w:val="20"/>
        <w:szCs w:val="20"/>
      </w:rPr>
      <w:t>Letter Instructions:</w:t>
    </w:r>
  </w:p>
  <w:p w14:paraId="4C6E2111" w14:textId="77777777" w:rsidR="00807731" w:rsidRPr="00717F2A" w:rsidRDefault="00807731" w:rsidP="00807731">
    <w:pPr>
      <w:spacing w:before="240" w:after="240"/>
      <w:jc w:val="center"/>
      <w:rPr>
        <w:rFonts w:ascii="Times New Roman" w:eastAsia="Verdana" w:hAnsi="Times New Roman" w:cs="Times New Roman"/>
        <w:sz w:val="20"/>
        <w:szCs w:val="20"/>
      </w:rPr>
    </w:pPr>
    <w:r w:rsidRPr="00717F2A">
      <w:rPr>
        <w:rFonts w:ascii="Times New Roman" w:eastAsia="Verdana" w:hAnsi="Times New Roman" w:cs="Times New Roman"/>
        <w:b/>
        <w:sz w:val="20"/>
        <w:szCs w:val="20"/>
      </w:rPr>
      <w:t xml:space="preserve">Submit to: </w:t>
    </w:r>
    <w:hyperlink r:id="rId1">
      <w:r w:rsidRPr="00717F2A">
        <w:rPr>
          <w:rFonts w:ascii="Times New Roman" w:eastAsia="Verdana" w:hAnsi="Times New Roman" w:cs="Times New Roman"/>
          <w:color w:val="1155CC"/>
          <w:sz w:val="20"/>
          <w:szCs w:val="20"/>
          <w:u w:val="single"/>
        </w:rPr>
        <w:t>https://calegislation.lc.ca.gov/Advocates/</w:t>
      </w:r>
    </w:hyperlink>
    <w:r w:rsidRPr="00717F2A">
      <w:rPr>
        <w:rFonts w:ascii="Times New Roman" w:eastAsia="Verdana" w:hAnsi="Times New Roman" w:cs="Times New Roman"/>
        <w:sz w:val="20"/>
        <w:szCs w:val="20"/>
      </w:rPr>
      <w:t xml:space="preserve"> (note that your organization will need to create a free account)</w:t>
    </w:r>
  </w:p>
  <w:p w14:paraId="00507E55" w14:textId="772E2728" w:rsidR="00807731" w:rsidRPr="00807731" w:rsidRDefault="00807731" w:rsidP="00807731">
    <w:pPr>
      <w:spacing w:before="240" w:after="240"/>
      <w:jc w:val="center"/>
      <w:rPr>
        <w:rFonts w:ascii="Times New Roman" w:eastAsia="Verdana" w:hAnsi="Times New Roman" w:cs="Times New Roman"/>
        <w:sz w:val="20"/>
        <w:szCs w:val="20"/>
      </w:rPr>
    </w:pPr>
    <w:r w:rsidRPr="00717F2A">
      <w:rPr>
        <w:rFonts w:ascii="Times New Roman" w:eastAsia="Verdana" w:hAnsi="Times New Roman" w:cs="Times New Roman"/>
        <w:b/>
        <w:sz w:val="20"/>
        <w:szCs w:val="20"/>
      </w:rPr>
      <w:t>Email your letter to:</w:t>
    </w:r>
    <w:r>
      <w:rPr>
        <w:rFonts w:ascii="Times New Roman" w:eastAsia="Verdana" w:hAnsi="Times New Roman" w:cs="Times New Roman"/>
        <w:b/>
        <w:sz w:val="20"/>
        <w:szCs w:val="20"/>
      </w:rPr>
      <w:t xml:space="preserve"> </w:t>
    </w:r>
    <w:r w:rsidRPr="00807731">
      <w:rPr>
        <w:rFonts w:ascii="Times New Roman" w:eastAsia="Verdana" w:hAnsi="Times New Roman" w:cs="Times New Roman"/>
        <w:bCs/>
        <w:sz w:val="20"/>
        <w:szCs w:val="20"/>
      </w:rPr>
      <w:t>Lisa Engel,</w:t>
    </w:r>
    <w:r>
      <w:rPr>
        <w:rFonts w:ascii="Times New Roman" w:eastAsia="Verdana" w:hAnsi="Times New Roman" w:cs="Times New Roman"/>
        <w:b/>
        <w:sz w:val="20"/>
        <w:szCs w:val="20"/>
      </w:rPr>
      <w:t xml:space="preserve"> </w:t>
    </w:r>
    <w:r w:rsidRPr="00807731">
      <w:rPr>
        <w:rFonts w:ascii="Times New Roman" w:eastAsia="Verdana" w:hAnsi="Times New Roman" w:cs="Times New Roman"/>
        <w:bCs/>
        <w:sz w:val="20"/>
        <w:szCs w:val="20"/>
      </w:rPr>
      <w:t>Chief Consultant</w:t>
    </w:r>
    <w:r>
      <w:rPr>
        <w:rFonts w:ascii="Times New Roman" w:eastAsia="Verdana" w:hAnsi="Times New Roman" w:cs="Times New Roman"/>
        <w:bCs/>
        <w:sz w:val="20"/>
        <w:szCs w:val="20"/>
      </w:rPr>
      <w:t xml:space="preserve">, Assembly Committee on Housing and Community </w:t>
    </w:r>
    <w:r w:rsidR="00157843">
      <w:rPr>
        <w:rFonts w:ascii="Times New Roman" w:eastAsia="Verdana" w:hAnsi="Times New Roman" w:cs="Times New Roman"/>
        <w:bCs/>
        <w:sz w:val="20"/>
        <w:szCs w:val="20"/>
      </w:rPr>
      <w:t xml:space="preserve">Development </w:t>
    </w:r>
    <w:r>
      <w:rPr>
        <w:rFonts w:ascii="Times New Roman" w:eastAsia="Verdana" w:hAnsi="Times New Roman" w:cs="Times New Roman"/>
        <w:bCs/>
        <w:sz w:val="20"/>
        <w:szCs w:val="20"/>
      </w:rPr>
      <w:t>(</w:t>
    </w:r>
    <w:hyperlink r:id="rId2" w:history="1">
      <w:r w:rsidRPr="00CE4738">
        <w:rPr>
          <w:rStyle w:val="Hyperlink"/>
          <w:rFonts w:ascii="Times New Roman" w:eastAsia="Verdana" w:hAnsi="Times New Roman" w:cs="Times New Roman"/>
          <w:bCs/>
          <w:sz w:val="20"/>
          <w:szCs w:val="20"/>
        </w:rPr>
        <w:t>Lisa.Engel@asm.ca.gov</w:t>
      </w:r>
    </w:hyperlink>
    <w:r>
      <w:rPr>
        <w:rFonts w:ascii="Times New Roman" w:eastAsia="Verdana" w:hAnsi="Times New Roman" w:cs="Times New Roman"/>
        <w:bCs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8FF4" w14:textId="77777777" w:rsidR="00157843" w:rsidRDefault="001578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31"/>
    <w:rsid w:val="00157843"/>
    <w:rsid w:val="001D486D"/>
    <w:rsid w:val="00223950"/>
    <w:rsid w:val="002F5BE6"/>
    <w:rsid w:val="00345ADB"/>
    <w:rsid w:val="003536FF"/>
    <w:rsid w:val="004A2422"/>
    <w:rsid w:val="004B45C2"/>
    <w:rsid w:val="00571527"/>
    <w:rsid w:val="006B3ACF"/>
    <w:rsid w:val="006F7EE0"/>
    <w:rsid w:val="0071366B"/>
    <w:rsid w:val="00807731"/>
    <w:rsid w:val="00982766"/>
    <w:rsid w:val="009B471F"/>
    <w:rsid w:val="009B6EA2"/>
    <w:rsid w:val="00A63BB1"/>
    <w:rsid w:val="00B451DB"/>
    <w:rsid w:val="00B869F7"/>
    <w:rsid w:val="00BF3CEB"/>
    <w:rsid w:val="00D051B1"/>
    <w:rsid w:val="00D832FB"/>
    <w:rsid w:val="00D870B3"/>
    <w:rsid w:val="00E06C7E"/>
    <w:rsid w:val="00F00BC2"/>
    <w:rsid w:val="00F1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0BB61"/>
  <w15:chartTrackingRefBased/>
  <w15:docId w15:val="{B66945CB-EEE1-4EF1-B86D-9AFB4618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DB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7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7731"/>
  </w:style>
  <w:style w:type="paragraph" w:styleId="Footer">
    <w:name w:val="footer"/>
    <w:basedOn w:val="Normal"/>
    <w:link w:val="FooterChar"/>
    <w:uiPriority w:val="99"/>
    <w:unhideWhenUsed/>
    <w:rsid w:val="00807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731"/>
  </w:style>
  <w:style w:type="character" w:styleId="Hyperlink">
    <w:name w:val="Hyperlink"/>
    <w:basedOn w:val="DefaultParagraphFont"/>
    <w:uiPriority w:val="99"/>
    <w:unhideWhenUsed/>
    <w:rsid w:val="008077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7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36FF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00B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B3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.Engel@asm.ca.gov" TargetMode="External"/><Relationship Id="rId1" Type="http://schemas.openxmlformats.org/officeDocument/2006/relationships/hyperlink" Target="https://calegislation.lc.ca.gov/Advocates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Armenta</dc:creator>
  <cp:keywords/>
  <dc:description/>
  <cp:lastModifiedBy>Iris Murillo</cp:lastModifiedBy>
  <cp:revision>2</cp:revision>
  <dcterms:created xsi:type="dcterms:W3CDTF">2023-09-08T00:14:00Z</dcterms:created>
  <dcterms:modified xsi:type="dcterms:W3CDTF">2023-09-08T00:14:00Z</dcterms:modified>
</cp:coreProperties>
</file>